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28" w:rsidRPr="00A02F28" w:rsidRDefault="00A02F28" w:rsidP="00A02F28">
      <w:pPr>
        <w:pStyle w:val="a3"/>
        <w:shd w:val="clear" w:color="auto" w:fill="FFFFFF"/>
        <w:spacing w:before="0" w:beforeAutospacing="0" w:after="150" w:afterAutospacing="0"/>
        <w:jc w:val="center"/>
        <w:rPr>
          <w:rFonts w:ascii="Arial" w:hAnsi="Arial" w:cs="Arial"/>
          <w:b/>
          <w:bCs/>
          <w:color w:val="000000"/>
          <w:sz w:val="40"/>
          <w:szCs w:val="40"/>
        </w:rPr>
      </w:pPr>
      <w:r w:rsidRPr="00A02F28">
        <w:rPr>
          <w:rFonts w:ascii="Arial" w:hAnsi="Arial" w:cs="Arial"/>
          <w:b/>
          <w:bCs/>
          <w:color w:val="000000"/>
          <w:sz w:val="40"/>
          <w:szCs w:val="40"/>
        </w:rPr>
        <w:t>Беседа: «Правила дорожного движения»</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Цели:</w:t>
      </w:r>
      <w:bookmarkStart w:id="0" w:name="_GoBack"/>
      <w:bookmarkEnd w:id="0"/>
    </w:p>
    <w:p w:rsidR="00A02F28" w:rsidRDefault="00A02F28" w:rsidP="00A02F28">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углублять знания учащихся о правилах дорожного движения;</w:t>
      </w:r>
    </w:p>
    <w:p w:rsidR="00A02F28" w:rsidRDefault="00A02F28" w:rsidP="00A02F28">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формировать представления младших школьников о безопасности дорожного движения при передвижении по улицам города;</w:t>
      </w:r>
    </w:p>
    <w:p w:rsidR="00A02F28" w:rsidRDefault="00A02F28" w:rsidP="00A02F28">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воспитывать навыки выполнения основных правил поведения учащихся на улице, дороге с целью предупреждения детского дорожно- транспортного травматизма.</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Ход занятия.</w:t>
      </w:r>
    </w:p>
    <w:p w:rsidR="00A02F28" w:rsidRDefault="00A02F28" w:rsidP="00A02F28">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Организационный момент. </w:t>
      </w:r>
      <w:r>
        <w:rPr>
          <w:rFonts w:ascii="Arial" w:hAnsi="Arial" w:cs="Arial"/>
          <w:color w:val="000000"/>
          <w:sz w:val="21"/>
          <w:szCs w:val="21"/>
        </w:rPr>
        <w:t>У любого перекрестка</w:t>
      </w:r>
      <w:r>
        <w:rPr>
          <w:rFonts w:ascii="Arial" w:hAnsi="Arial" w:cs="Arial"/>
          <w:color w:val="000000"/>
          <w:sz w:val="21"/>
          <w:szCs w:val="21"/>
        </w:rPr>
        <w:br/>
        <w:t xml:space="preserve">Нас встречает </w:t>
      </w:r>
      <w:proofErr w:type="gramStart"/>
      <w:r>
        <w:rPr>
          <w:rFonts w:ascii="Arial" w:hAnsi="Arial" w:cs="Arial"/>
          <w:color w:val="000000"/>
          <w:sz w:val="21"/>
          <w:szCs w:val="21"/>
        </w:rPr>
        <w:t>светофор,</w:t>
      </w:r>
      <w:r>
        <w:rPr>
          <w:rFonts w:ascii="Arial" w:hAnsi="Arial" w:cs="Arial"/>
          <w:color w:val="000000"/>
          <w:sz w:val="21"/>
          <w:szCs w:val="21"/>
        </w:rPr>
        <w:br/>
        <w:t>И</w:t>
      </w:r>
      <w:proofErr w:type="gramEnd"/>
      <w:r>
        <w:rPr>
          <w:rFonts w:ascii="Arial" w:hAnsi="Arial" w:cs="Arial"/>
          <w:color w:val="000000"/>
          <w:sz w:val="21"/>
          <w:szCs w:val="21"/>
        </w:rPr>
        <w:t xml:space="preserve"> заводит очень просто</w:t>
      </w:r>
      <w:r>
        <w:rPr>
          <w:rFonts w:ascii="Arial" w:hAnsi="Arial" w:cs="Arial"/>
          <w:color w:val="000000"/>
          <w:sz w:val="21"/>
          <w:szCs w:val="21"/>
        </w:rPr>
        <w:br/>
        <w:t>С пешеходом разговор:</w:t>
      </w:r>
      <w:r>
        <w:rPr>
          <w:rFonts w:ascii="Arial" w:hAnsi="Arial" w:cs="Arial"/>
          <w:color w:val="000000"/>
          <w:sz w:val="21"/>
          <w:szCs w:val="21"/>
        </w:rPr>
        <w:br/>
      </w:r>
      <w:proofErr w:type="spellStart"/>
      <w:r>
        <w:rPr>
          <w:rFonts w:ascii="Arial" w:hAnsi="Arial" w:cs="Arial"/>
          <w:color w:val="000000"/>
          <w:sz w:val="21"/>
          <w:szCs w:val="21"/>
        </w:rPr>
        <w:t>Cвет</w:t>
      </w:r>
      <w:proofErr w:type="spellEnd"/>
      <w:r>
        <w:rPr>
          <w:rFonts w:ascii="Arial" w:hAnsi="Arial" w:cs="Arial"/>
          <w:color w:val="000000"/>
          <w:sz w:val="21"/>
          <w:szCs w:val="21"/>
        </w:rPr>
        <w:t xml:space="preserve"> зеленый - проходи!</w:t>
      </w:r>
      <w:r>
        <w:rPr>
          <w:rFonts w:ascii="Arial" w:hAnsi="Arial" w:cs="Arial"/>
          <w:color w:val="000000"/>
          <w:sz w:val="21"/>
          <w:szCs w:val="21"/>
        </w:rPr>
        <w:br/>
        <w:t>Желтый — лучше подожди!</w:t>
      </w:r>
      <w:r>
        <w:rPr>
          <w:rFonts w:ascii="Arial" w:hAnsi="Arial" w:cs="Arial"/>
          <w:color w:val="000000"/>
          <w:sz w:val="21"/>
          <w:szCs w:val="21"/>
        </w:rPr>
        <w:br/>
        <w:t>Если свет зажжется красный —</w:t>
      </w:r>
      <w:r>
        <w:rPr>
          <w:rFonts w:ascii="Arial" w:hAnsi="Arial" w:cs="Arial"/>
          <w:color w:val="000000"/>
          <w:sz w:val="21"/>
          <w:szCs w:val="21"/>
        </w:rPr>
        <w:br/>
        <w:t>Значит,</w:t>
      </w:r>
      <w:r>
        <w:rPr>
          <w:rFonts w:ascii="Arial" w:hAnsi="Arial" w:cs="Arial"/>
          <w:color w:val="000000"/>
          <w:sz w:val="21"/>
          <w:szCs w:val="21"/>
        </w:rPr>
        <w:br/>
        <w:t>Двигаться опасно!</w:t>
      </w:r>
      <w:r>
        <w:rPr>
          <w:rFonts w:ascii="Arial" w:hAnsi="Arial" w:cs="Arial"/>
          <w:color w:val="000000"/>
          <w:sz w:val="21"/>
          <w:szCs w:val="21"/>
        </w:rPr>
        <w:br/>
        <w:t>Стой!</w:t>
      </w:r>
      <w:r>
        <w:rPr>
          <w:rFonts w:ascii="Arial" w:hAnsi="Arial" w:cs="Arial"/>
          <w:color w:val="000000"/>
          <w:sz w:val="21"/>
          <w:szCs w:val="21"/>
        </w:rPr>
        <w:br/>
        <w:t>Пускай пройдет трамвай,</w:t>
      </w:r>
      <w:r>
        <w:rPr>
          <w:rFonts w:ascii="Arial" w:hAnsi="Arial" w:cs="Arial"/>
          <w:color w:val="000000"/>
          <w:sz w:val="21"/>
          <w:szCs w:val="21"/>
        </w:rPr>
        <w:br/>
        <w:t>наберись терпенья.</w:t>
      </w:r>
      <w:r>
        <w:rPr>
          <w:rFonts w:ascii="Arial" w:hAnsi="Arial" w:cs="Arial"/>
          <w:color w:val="000000"/>
          <w:sz w:val="21"/>
          <w:szCs w:val="21"/>
        </w:rPr>
        <w:br/>
        <w:t>Изучай и уважай правила движенья. У любого перекрестка</w:t>
      </w:r>
      <w:r>
        <w:rPr>
          <w:rFonts w:ascii="Arial" w:hAnsi="Arial" w:cs="Arial"/>
          <w:color w:val="000000"/>
          <w:sz w:val="21"/>
          <w:szCs w:val="21"/>
        </w:rPr>
        <w:br/>
        <w:t>Нас встречает светофор</w:t>
      </w:r>
      <w:r>
        <w:rPr>
          <w:rFonts w:ascii="Arial" w:hAnsi="Arial" w:cs="Arial"/>
          <w:color w:val="000000"/>
          <w:sz w:val="21"/>
          <w:szCs w:val="21"/>
        </w:rPr>
        <w:br/>
        <w:t>И заводит очень просто</w:t>
      </w:r>
      <w:r>
        <w:rPr>
          <w:rFonts w:ascii="Arial" w:hAnsi="Arial" w:cs="Arial"/>
          <w:color w:val="000000"/>
          <w:sz w:val="21"/>
          <w:szCs w:val="21"/>
        </w:rPr>
        <w:br/>
        <w:t xml:space="preserve">С пешеходом </w:t>
      </w:r>
      <w:proofErr w:type="gramStart"/>
      <w:r>
        <w:rPr>
          <w:rFonts w:ascii="Arial" w:hAnsi="Arial" w:cs="Arial"/>
          <w:color w:val="000000"/>
          <w:sz w:val="21"/>
          <w:szCs w:val="21"/>
        </w:rPr>
        <w:t>разговор:</w:t>
      </w:r>
      <w:r>
        <w:rPr>
          <w:rFonts w:ascii="Arial" w:hAnsi="Arial" w:cs="Arial"/>
          <w:color w:val="000000"/>
          <w:sz w:val="21"/>
          <w:szCs w:val="21"/>
        </w:rPr>
        <w:br/>
      </w:r>
      <w:proofErr w:type="spellStart"/>
      <w:r>
        <w:rPr>
          <w:rFonts w:ascii="Arial" w:hAnsi="Arial" w:cs="Arial"/>
          <w:color w:val="000000"/>
          <w:sz w:val="21"/>
          <w:szCs w:val="21"/>
        </w:rPr>
        <w:t>C</w:t>
      </w:r>
      <w:proofErr w:type="gramEnd"/>
      <w:r>
        <w:rPr>
          <w:rFonts w:ascii="Arial" w:hAnsi="Arial" w:cs="Arial"/>
          <w:color w:val="000000"/>
          <w:sz w:val="21"/>
          <w:szCs w:val="21"/>
        </w:rPr>
        <w:t>вет</w:t>
      </w:r>
      <w:proofErr w:type="spellEnd"/>
      <w:r>
        <w:rPr>
          <w:rFonts w:ascii="Arial" w:hAnsi="Arial" w:cs="Arial"/>
          <w:color w:val="000000"/>
          <w:sz w:val="21"/>
          <w:szCs w:val="21"/>
        </w:rPr>
        <w:t xml:space="preserve"> зеленый - проходи!</w:t>
      </w:r>
      <w:r>
        <w:rPr>
          <w:rFonts w:ascii="Arial" w:hAnsi="Arial" w:cs="Arial"/>
          <w:color w:val="000000"/>
          <w:sz w:val="21"/>
          <w:szCs w:val="21"/>
        </w:rPr>
        <w:br/>
        <w:t>Желтый — лучше подожди!</w:t>
      </w:r>
      <w:r>
        <w:rPr>
          <w:rFonts w:ascii="Arial" w:hAnsi="Arial" w:cs="Arial"/>
          <w:color w:val="000000"/>
          <w:sz w:val="21"/>
          <w:szCs w:val="21"/>
        </w:rPr>
        <w:br/>
        <w:t>Если свет зажжется красный —</w:t>
      </w:r>
      <w:r>
        <w:rPr>
          <w:rFonts w:ascii="Arial" w:hAnsi="Arial" w:cs="Arial"/>
          <w:color w:val="000000"/>
          <w:sz w:val="21"/>
          <w:szCs w:val="21"/>
        </w:rPr>
        <w:br/>
        <w:t>Значит,</w:t>
      </w:r>
      <w:r>
        <w:rPr>
          <w:rFonts w:ascii="Arial" w:hAnsi="Arial" w:cs="Arial"/>
          <w:color w:val="000000"/>
          <w:sz w:val="21"/>
          <w:szCs w:val="21"/>
        </w:rPr>
        <w:br/>
        <w:t>Двигаться опасно!</w:t>
      </w:r>
      <w:r>
        <w:rPr>
          <w:rFonts w:ascii="Arial" w:hAnsi="Arial" w:cs="Arial"/>
          <w:color w:val="000000"/>
          <w:sz w:val="21"/>
          <w:szCs w:val="21"/>
        </w:rPr>
        <w:br/>
        <w:t>Стой!</w:t>
      </w:r>
      <w:r>
        <w:rPr>
          <w:rFonts w:ascii="Arial" w:hAnsi="Arial" w:cs="Arial"/>
          <w:color w:val="000000"/>
          <w:sz w:val="21"/>
          <w:szCs w:val="21"/>
        </w:rPr>
        <w:br/>
        <w:t>Пускай пройдет трамвай,</w:t>
      </w:r>
      <w:r>
        <w:rPr>
          <w:rFonts w:ascii="Arial" w:hAnsi="Arial" w:cs="Arial"/>
          <w:color w:val="000000"/>
          <w:sz w:val="21"/>
          <w:szCs w:val="21"/>
        </w:rPr>
        <w:br/>
        <w:t>наберись терпенья.</w:t>
      </w:r>
      <w:r>
        <w:rPr>
          <w:rFonts w:ascii="Arial" w:hAnsi="Arial" w:cs="Arial"/>
          <w:color w:val="000000"/>
          <w:sz w:val="21"/>
          <w:szCs w:val="21"/>
        </w:rPr>
        <w:br/>
        <w:t>Изучай и уважай правила движенья.</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Здравствуйте, ребята! Сегодня мы отправимся в необычное путешествие, путешествие по стране Правил Дорожного Движения. Посмотрите на маршрут нашего путешествия. У входа в эту необыкновенную страну стоят дорожные знаки, с ними мы познакомимся в первую очередь. Потом посетим школу пешеходных наук, а в конце нашего путешествия пройдём дорожный патруль, где вспомним, что же мы узнали в стране Правил Дорожного Движения.</w:t>
      </w:r>
    </w:p>
    <w:p w:rsidR="00A02F28" w:rsidRDefault="00A02F28" w:rsidP="00A02F28">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Беседа с учениками. Парк дорожных знаков. </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вы думаете, почему знакомство с правилами дорожного движения мы начинаем именно со знаков дорожного движения?</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Ответы детей</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Действительно, без знаков невозможно представить само существование ПДД.</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Чтобы мы не заблудились в стране ПДД, нам нужно хорошо знать ориентиры, т.е. знаки дорожного движения. Таких знаков очень много, но запомнить их будет нетрудно, если мы разделим все знаки на определённые группы: </w:t>
      </w:r>
      <w:r>
        <w:rPr>
          <w:rFonts w:ascii="Arial" w:hAnsi="Arial" w:cs="Arial"/>
          <w:b/>
          <w:bCs/>
          <w:color w:val="000000"/>
          <w:sz w:val="21"/>
          <w:szCs w:val="21"/>
        </w:rPr>
        <w:t>предупреждающие, запрещающие, предписывающие, информационно-указательные</w:t>
      </w:r>
      <w:r>
        <w:rPr>
          <w:rFonts w:ascii="Arial" w:hAnsi="Arial" w:cs="Arial"/>
          <w:color w:val="000000"/>
          <w:sz w:val="21"/>
          <w:szCs w:val="21"/>
        </w:rPr>
        <w:t>. У каждой группы знаков есть общие признаки, отличающие знаки одной группы от знаков другой, - это цвет и форма. Рассмотрите рисунки и скажите, какие же общие признаки у каждой группы знаков.</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 xml:space="preserve">Ответы детей (Знаки в форме треугольника с красной каймой – это предупреждающие. Круглые знаки с красной каймой – запрещающие, а запрещено то, что изображено внутри. </w:t>
      </w:r>
      <w:r>
        <w:rPr>
          <w:rFonts w:ascii="Arial" w:hAnsi="Arial" w:cs="Arial"/>
          <w:i/>
          <w:iCs/>
          <w:color w:val="000000"/>
          <w:sz w:val="21"/>
          <w:szCs w:val="21"/>
        </w:rPr>
        <w:lastRenderedPageBreak/>
        <w:t>Знаки на круге синего цвета предписывающие. Информационные – квадратные знаки на синем фоне)</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Предупреждающие знаки предупреждают водителей о приближении к опасному участку дороги, потому они так и названы. Давайте посмотрим, какие бывают предупреждающие знаки.</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br/>
      </w:r>
    </w:p>
    <w:p w:rsidR="00A02F28" w:rsidRDefault="00A02F28" w:rsidP="00A02F28">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белом треугольнике</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окаемкой красной</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Человечкам-школьникам</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Очень безопасно.</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Этот знак дорожный</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Знают все на свете:</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Будьте осторожны, на дороге – …</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Этот знак можно увидеть рядом со школой, детским садом, лагерем или другим учреждением, где есть дети. Он предупреждает водителей о возможном появлении детей на дороге.</w:t>
      </w:r>
    </w:p>
    <w:p w:rsidR="00A02F28" w:rsidRDefault="00A02F28" w:rsidP="00A02F28">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Нарисован человечек.</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Землю роет человечек.</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Почему проезда нету?</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Может быть, здесь ищут клад?</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старинные монеты</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сундуке большом лежат?</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Их сюда, наверно, встарь</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Спрятал очень жадный царь.</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Нет, конечно. Что ты, что ты!</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Здесь дорожные работы</w:t>
      </w:r>
    </w:p>
    <w:p w:rsidR="00A02F28" w:rsidRDefault="00A02F28" w:rsidP="00A02F28">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“Переезд со шлагбаумом”:</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Машины мчат во весь опор,</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вдруг навстречу знак.</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Изображен на нем забор.</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Шоссе закрыто на запор?</w:t>
      </w:r>
    </w:p>
    <w:p w:rsidR="00A02F28" w:rsidRDefault="00A02F28" w:rsidP="00A02F28">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видишь странный знак,</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Где внутри «ползет червяк», –</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Погляди скорей вперед:</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Там … (опасный поворот)</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Запрещающие знаки вводят или отменяют определенные ограничения движения. Запрещено то, что изображено внутри знака.</w:t>
      </w:r>
    </w:p>
    <w:p w:rsidR="00A02F28" w:rsidRDefault="00A02F28" w:rsidP="00A02F28">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Круглый знак с обводом красным –</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 значит здесь опасно.</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Тут поймите, запрещение,</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(Пешеходного движения).</w:t>
      </w:r>
    </w:p>
    <w:p w:rsidR="00A02F28" w:rsidRDefault="00A02F28" w:rsidP="00A02F28">
      <w:pPr>
        <w:pStyle w:val="a3"/>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дороге знак стоит</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Строгим тоном говорит:</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Запрещаю в этом месте</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Ехать … (на велосипеде)!</w:t>
      </w:r>
    </w:p>
    <w:p w:rsidR="00A02F28" w:rsidRDefault="00A02F28" w:rsidP="00A02F28">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Въезд запрещён («кирпич»)</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 предписывающие знаки. Они разрешают движение в указанном направлении, указывают велосипедную дорожку, дорожку для пешеходов.</w:t>
      </w:r>
    </w:p>
    <w:p w:rsidR="00A02F28" w:rsidRDefault="00A02F28" w:rsidP="00A02F28">
      <w:pPr>
        <w:pStyle w:val="a3"/>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Движение только в указанном направлении</w:t>
      </w:r>
    </w:p>
    <w:p w:rsidR="00A02F28" w:rsidRDefault="00A02F28" w:rsidP="00A02F28">
      <w:pPr>
        <w:pStyle w:val="a3"/>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машинах здесь, друзья,</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Ехать никому нельзя,</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Можно ехать, знайте, дети,</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Только на … (велосипеде).</w:t>
      </w:r>
    </w:p>
    <w:p w:rsidR="00A02F28" w:rsidRDefault="00A02F28" w:rsidP="00A02F28">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Этот знак такого рода:</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Он на страже пешехода,</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Ну, подумайте немножко:</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(Пешеходная дорожка)</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это информационные знаки. Место остановки автобуса или троллейбуса, подземный пешеходный переход, «Пешеходный переход», подсказывающий пешеходам, где безопаснее переходить дорогу. Водители, увидев этот знак, снижают скорость, чтобы дать возможность людям перейти проезжую часть.</w:t>
      </w:r>
    </w:p>
    <w:p w:rsidR="00A02F28" w:rsidRDefault="00A02F28" w:rsidP="00A02F28">
      <w:pPr>
        <w:pStyle w:val="a3"/>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«Назови знак».</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теперь давайте поиграем! Правила игры просты: определите, к какой группе относится знак, и не забудьте назвать его.</w:t>
      </w:r>
    </w:p>
    <w:p w:rsidR="00A02F28" w:rsidRDefault="00A02F28" w:rsidP="00A02F28">
      <w:pPr>
        <w:pStyle w:val="a3"/>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Беседа с учениками. Школа пешеходных наук.</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Внимание, мы отправляемся в школу пешеходных наук. Вы уже ученики, каждый день идёте в школу, не раз переходили дорогу. А как называется та часть дороги, по которой положено ходить пешеходам? А по которой ездит транспорт?</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Ответы детей</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Всё верно: пешеходы – хозяева на тротуарах, транспорт – на дороге. Если те и другие соблюдают ПДД, то они не мешают друг другу. Поэтому знать ПДД важно не только водителям, но и пешеходам, т.е. нам с вами.</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Посмотрите, что это?</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Светофор</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чего он нужен?</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Ответы </w:t>
      </w:r>
      <w:r>
        <w:rPr>
          <w:rFonts w:ascii="Arial" w:hAnsi="Arial" w:cs="Arial"/>
          <w:color w:val="000000"/>
          <w:sz w:val="21"/>
          <w:szCs w:val="21"/>
        </w:rPr>
        <w:t>детей </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 даже переходя дорогу на зелёный свет светофора, всё равно надо быть внимательным и следить за движением автомобилей!</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что делать пешеходам, если на улице нет светофора? Как в таком случае перейти дорогу?</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Ответы детей</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Правила перехода улицы в местах, где нет светофора: </w:t>
      </w:r>
      <w:r>
        <w:rPr>
          <w:rFonts w:ascii="Arial" w:hAnsi="Arial" w:cs="Arial"/>
          <w:i/>
          <w:iCs/>
          <w:color w:val="000000"/>
          <w:sz w:val="21"/>
          <w:szCs w:val="21"/>
        </w:rPr>
        <w:t>(проговариваем и демонстрируем)</w:t>
      </w:r>
    </w:p>
    <w:p w:rsidR="00A02F28" w:rsidRDefault="00A02F28" w:rsidP="00A02F28">
      <w:pPr>
        <w:pStyle w:val="a3"/>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Посмотрите налево;</w:t>
      </w:r>
    </w:p>
    <w:p w:rsidR="00A02F28" w:rsidRDefault="00A02F28" w:rsidP="00A02F28">
      <w:pPr>
        <w:pStyle w:val="a3"/>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нет машин, дойдите да середины улицы;</w:t>
      </w:r>
    </w:p>
    <w:p w:rsidR="00A02F28" w:rsidRDefault="00A02F28" w:rsidP="00A02F28">
      <w:pPr>
        <w:pStyle w:val="a3"/>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Остановитесь и посмотрите направо;</w:t>
      </w:r>
    </w:p>
    <w:p w:rsidR="00A02F28" w:rsidRDefault="00A02F28" w:rsidP="00A02F28">
      <w:pPr>
        <w:pStyle w:val="a3"/>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нет машин, идите дальше.</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Может случиться и так, что не будет не только светофора, но и тротуара. В этом случае нам с вами следует идти по обочине, т.е. по самому краю проезжей части, навстречу движению транспорта. Посмотрите на две ситуации и скажите, где пешеходы поступают согласно правилам безопасности на дороге.) Как вы думаете, ребята, почему правила говорят нам идти именно навстречу движению транспорта, а не спиной к нему?</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Ответы детей. Надо идти по обочине навстречу движению, чтобы видеть приближающийся транспорт.</w:t>
      </w:r>
    </w:p>
    <w:p w:rsidR="00A02F28" w:rsidRDefault="00A02F28" w:rsidP="00A02F28">
      <w:pPr>
        <w:pStyle w:val="a3"/>
        <w:numPr>
          <w:ilvl w:val="0"/>
          <w:numId w:val="16"/>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«Перейди улицу»</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Давайте сыграем в игру под названием «Перейди улицу». Условия игры: У ведущего 3 картонных кружка: зелёный, жёлтый и красный. В кабинете проводятся две параллельные линии, одна от другой на расстоянии 7-10 шагов. Это – «дорога». Игроки становятся за одной чертой. Когда ведущий делает взмах зелёным кружком, дети делают шаг вперёд, красным – шаг назад, жёлтым – остаются на месте. Ведущий чередует цвета. Если он взмахнул кружком один раз – надо делать шаг один раз, если два – два шага и т.д. Кто ошибается, выбывает из игры.</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Послушайте стихотворение, пожалуйста:</w:t>
      </w:r>
    </w:p>
    <w:p w:rsidR="00A02F28" w:rsidRDefault="00A02F28" w:rsidP="00A02F28">
      <w:pPr>
        <w:pStyle w:val="a3"/>
        <w:numPr>
          <w:ilvl w:val="0"/>
          <w:numId w:val="17"/>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«Найди ошибки»</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были очень внимательны, молодцы! Но следующее задание требует ещё большей внимательности. Сейчас вы увидите изображения девочек и мальчиков, гуляющих по улицам. Кто-то из них знает и соблюдает ПДД, а кто-то – увы, нет. Рассмотрите этот рисунок и найдите, какие же ошибки допустили нерадивые пешеходы, а кто поступает согласно ПДД.</w:t>
      </w:r>
    </w:p>
    <w:p w:rsidR="00A02F28" w:rsidRDefault="00A02F28" w:rsidP="00A02F28">
      <w:pPr>
        <w:pStyle w:val="a3"/>
        <w:numPr>
          <w:ilvl w:val="0"/>
          <w:numId w:val="18"/>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Беседа с учениками. Дорожный патруль.</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Знаете ли вы, что такое патруль?</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Ответы детей (проверка)</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 нам пришёл инспектор ГИБДД, т.е. Государственной Инспекции Безопасности Дорожного Движения. Он задаст нам вопросы, а мы поразмышляем, вспомним, что же мы знаем о ПДД.</w:t>
      </w:r>
    </w:p>
    <w:p w:rsidR="00A02F28" w:rsidRDefault="00A02F28" w:rsidP="00A02F28">
      <w:pPr>
        <w:pStyle w:val="a3"/>
        <w:numPr>
          <w:ilvl w:val="0"/>
          <w:numId w:val="19"/>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Заключительное слово</w:t>
      </w:r>
    </w:p>
    <w:p w:rsidR="00A02F28" w:rsidRDefault="00A02F28" w:rsidP="00A02F2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Молодцы, ребята! Думаю, на дороге вы не растеряетесь и будете знать, как поступить, чтобы обезопасить себя.</w:t>
      </w:r>
    </w:p>
    <w:p w:rsidR="007C2B84" w:rsidRDefault="00A02F28"/>
    <w:sectPr w:rsidR="007C2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0506"/>
    <w:multiLevelType w:val="multilevel"/>
    <w:tmpl w:val="DE44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F1100"/>
    <w:multiLevelType w:val="multilevel"/>
    <w:tmpl w:val="CDB2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40B5F"/>
    <w:multiLevelType w:val="multilevel"/>
    <w:tmpl w:val="E80C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578C3"/>
    <w:multiLevelType w:val="multilevel"/>
    <w:tmpl w:val="3458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913E4"/>
    <w:multiLevelType w:val="multilevel"/>
    <w:tmpl w:val="69C8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B014B"/>
    <w:multiLevelType w:val="multilevel"/>
    <w:tmpl w:val="7BC0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A61259"/>
    <w:multiLevelType w:val="multilevel"/>
    <w:tmpl w:val="0E04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33628"/>
    <w:multiLevelType w:val="multilevel"/>
    <w:tmpl w:val="9760B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BB1618"/>
    <w:multiLevelType w:val="multilevel"/>
    <w:tmpl w:val="A548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912AB"/>
    <w:multiLevelType w:val="multilevel"/>
    <w:tmpl w:val="CAB63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C65ACF"/>
    <w:multiLevelType w:val="multilevel"/>
    <w:tmpl w:val="25DC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53671"/>
    <w:multiLevelType w:val="multilevel"/>
    <w:tmpl w:val="9BAC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D243A0"/>
    <w:multiLevelType w:val="multilevel"/>
    <w:tmpl w:val="15FA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3546A"/>
    <w:multiLevelType w:val="multilevel"/>
    <w:tmpl w:val="365CF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8F2898"/>
    <w:multiLevelType w:val="multilevel"/>
    <w:tmpl w:val="0378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5501A4"/>
    <w:multiLevelType w:val="multilevel"/>
    <w:tmpl w:val="605C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4F583B"/>
    <w:multiLevelType w:val="multilevel"/>
    <w:tmpl w:val="35348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E7B64"/>
    <w:multiLevelType w:val="multilevel"/>
    <w:tmpl w:val="19A2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E74C1"/>
    <w:multiLevelType w:val="multilevel"/>
    <w:tmpl w:val="DEF6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3"/>
  </w:num>
  <w:num w:numId="4">
    <w:abstractNumId w:val="12"/>
  </w:num>
  <w:num w:numId="5">
    <w:abstractNumId w:val="6"/>
  </w:num>
  <w:num w:numId="6">
    <w:abstractNumId w:val="17"/>
  </w:num>
  <w:num w:numId="7">
    <w:abstractNumId w:val="1"/>
  </w:num>
  <w:num w:numId="8">
    <w:abstractNumId w:val="8"/>
  </w:num>
  <w:num w:numId="9">
    <w:abstractNumId w:val="10"/>
  </w:num>
  <w:num w:numId="10">
    <w:abstractNumId w:val="2"/>
  </w:num>
  <w:num w:numId="11">
    <w:abstractNumId w:val="18"/>
  </w:num>
  <w:num w:numId="12">
    <w:abstractNumId w:val="3"/>
  </w:num>
  <w:num w:numId="13">
    <w:abstractNumId w:val="16"/>
  </w:num>
  <w:num w:numId="14">
    <w:abstractNumId w:val="7"/>
  </w:num>
  <w:num w:numId="15">
    <w:abstractNumId w:val="14"/>
  </w:num>
  <w:num w:numId="16">
    <w:abstractNumId w:val="15"/>
  </w:num>
  <w:num w:numId="17">
    <w:abstractNumId w:val="9"/>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E4"/>
    <w:rsid w:val="001371B5"/>
    <w:rsid w:val="00235BD5"/>
    <w:rsid w:val="008E4EE4"/>
    <w:rsid w:val="00A02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22592-443C-4D47-8D2D-E869754C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2F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6161</Characters>
  <Application>Microsoft Office Word</Application>
  <DocSecurity>0</DocSecurity>
  <Lines>51</Lines>
  <Paragraphs>14</Paragraphs>
  <ScaleCrop>false</ScaleCrop>
  <Company>SPecialiST RePack</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3</cp:revision>
  <dcterms:created xsi:type="dcterms:W3CDTF">2022-09-16T15:27:00Z</dcterms:created>
  <dcterms:modified xsi:type="dcterms:W3CDTF">2022-09-16T15:28:00Z</dcterms:modified>
</cp:coreProperties>
</file>